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50" w:rsidRDefault="00EC321F" w:rsidP="003F7E00">
      <w:pPr>
        <w:ind w:left="-1276" w:right="-1198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sk-SK" w:eastAsia="sk-SK"/>
        </w:rPr>
        <w:drawing>
          <wp:inline distT="0" distB="0" distL="0" distR="0">
            <wp:extent cx="6569893" cy="1598741"/>
            <wp:effectExtent l="0" t="0" r="889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75" cy="15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F1" w:rsidRDefault="00F74FF1" w:rsidP="003F7E00">
      <w:pPr>
        <w:ind w:left="-1276" w:right="-1198"/>
        <w:rPr>
          <w:rFonts w:asciiTheme="majorHAnsi" w:hAnsiTheme="majorHAnsi"/>
          <w:noProof/>
          <w:sz w:val="22"/>
          <w:szCs w:val="22"/>
        </w:rPr>
      </w:pPr>
    </w:p>
    <w:p w:rsidR="00526ECC" w:rsidRDefault="00526ECC" w:rsidP="00526ECC">
      <w:pPr>
        <w:widowControl w:val="0"/>
        <w:autoSpaceDE w:val="0"/>
        <w:autoSpaceDN w:val="0"/>
        <w:adjustRightInd w:val="0"/>
        <w:ind w:left="-567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Nesúhlasnéstanovisko SSPPS SLS s prerušenímrezidentskéhoprogramu v odborepediatria a v inýchšpecializačnýchodboroch</w:t>
      </w:r>
    </w:p>
    <w:p w:rsidR="00526ECC" w:rsidRDefault="00526ECC" w:rsidP="00526EC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</w:p>
    <w:p w:rsidR="00526ECC" w:rsidRPr="00BC532A" w:rsidRDefault="00526ECC" w:rsidP="00526ECC">
      <w:pPr>
        <w:widowControl w:val="0"/>
        <w:autoSpaceDE w:val="0"/>
        <w:autoSpaceDN w:val="0"/>
        <w:adjustRightInd w:val="0"/>
        <w:ind w:left="-567"/>
        <w:jc w:val="both"/>
        <w:rPr>
          <w:rFonts w:cstheme="minorHAnsi"/>
          <w:b/>
          <w:bCs/>
          <w:color w:val="000000" w:themeColor="text1"/>
        </w:rPr>
      </w:pPr>
      <w:r w:rsidRPr="00BC532A">
        <w:rPr>
          <w:rFonts w:cstheme="minorHAnsi"/>
          <w:b/>
          <w:bCs/>
          <w:color w:val="000000" w:themeColor="text1"/>
        </w:rPr>
        <w:t>Odbornáspoločnosťprimárnejpediatrievyjadrujenesúhlas a protestujeproti prerušeniurezidentskéhoprogramu v odborepediatria, ktorýpodporovalvzdelávaniemladýchlekárov pre prácu v ambulanciáchprimárnejpediatrie</w:t>
      </w:r>
      <w:r>
        <w:rPr>
          <w:rFonts w:cstheme="minorHAnsi"/>
          <w:b/>
          <w:bCs/>
          <w:color w:val="000000" w:themeColor="text1"/>
        </w:rPr>
        <w:t xml:space="preserve"> (VLDD)</w:t>
      </w:r>
      <w:r w:rsidRPr="00BC532A">
        <w:rPr>
          <w:rFonts w:cstheme="minorHAnsi"/>
          <w:b/>
          <w:bCs/>
          <w:color w:val="000000" w:themeColor="text1"/>
        </w:rPr>
        <w:t xml:space="preserve">. </w:t>
      </w:r>
    </w:p>
    <w:p w:rsidR="00526ECC" w:rsidRDefault="00526ECC" w:rsidP="00526ECC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:rsidR="00526ECC" w:rsidRDefault="00526ECC" w:rsidP="00526ECC">
      <w:pPr>
        <w:widowControl w:val="0"/>
        <w:autoSpaceDE w:val="0"/>
        <w:autoSpaceDN w:val="0"/>
        <w:adjustRightInd w:val="0"/>
        <w:ind w:left="-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Nedostatokprimárnychpediatrov, ich vysokývek a krízovásituácia v poskytovanízdravotnejstarostlivosti o deti a dorastnaSlovensku je zrejmýužviacakodesaťročie, v poslednýchtýždňochsa s týmtoproblémomoboznamujeajširokáverejnosťprostredníctvomreportáží, komentárov a vyhlásení zo širokéhospektraverejnýchčiniteľov. SSPPS SLS neúnavneapeluje, upozorňuje a navrhujeriešenia, akoodvrátiťkolapsdetskejambulantnejstarostlivosti. Všetkyzodpovednéinštitúciepočasniekoľkýchposlednýchrokovopakovanedeklarujúprioritnýzáujemzachrániťprimárnusféru. Jedna z možnostíakojuudržať - rezidentský program - bolprávezastavený.</w:t>
      </w:r>
    </w:p>
    <w:p w:rsidR="00526ECC" w:rsidRDefault="00526ECC" w:rsidP="00526ECC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:rsidR="00526ECC" w:rsidRPr="00BC532A" w:rsidRDefault="00526ECC" w:rsidP="00526ECC">
      <w:pPr>
        <w:widowControl w:val="0"/>
        <w:autoSpaceDE w:val="0"/>
        <w:autoSpaceDN w:val="0"/>
        <w:adjustRightInd w:val="0"/>
        <w:ind w:left="-567"/>
        <w:jc w:val="both"/>
        <w:rPr>
          <w:rFonts w:cstheme="minorHAnsi"/>
          <w:b/>
          <w:bCs/>
          <w:color w:val="000000" w:themeColor="text1"/>
        </w:rPr>
      </w:pPr>
      <w:r w:rsidRPr="00BC532A">
        <w:rPr>
          <w:rFonts w:cstheme="minorHAnsi"/>
          <w:b/>
          <w:bCs/>
          <w:color w:val="000000" w:themeColor="text1"/>
        </w:rPr>
        <w:t>Primárnipediatrisarok za rokomvy</w:t>
      </w:r>
      <w:r>
        <w:rPr>
          <w:rFonts w:cstheme="minorHAnsi"/>
          <w:b/>
          <w:bCs/>
          <w:color w:val="000000" w:themeColor="text1"/>
        </w:rPr>
        <w:t>spo</w:t>
      </w:r>
      <w:r w:rsidRPr="00BC532A">
        <w:rPr>
          <w:rFonts w:cstheme="minorHAnsi"/>
          <w:b/>
          <w:bCs/>
          <w:color w:val="000000" w:themeColor="text1"/>
        </w:rPr>
        <w:t>r</w:t>
      </w:r>
      <w:r>
        <w:rPr>
          <w:rFonts w:cstheme="minorHAnsi"/>
          <w:b/>
          <w:bCs/>
          <w:color w:val="000000" w:themeColor="text1"/>
        </w:rPr>
        <w:t>i</w:t>
      </w:r>
      <w:r w:rsidRPr="00BC532A">
        <w:rPr>
          <w:rFonts w:cstheme="minorHAnsi"/>
          <w:b/>
          <w:bCs/>
          <w:color w:val="000000" w:themeColor="text1"/>
        </w:rPr>
        <w:t>adavajú so stálesazvyšujúcimpočtomdetskýchpacientov, narastajúciminárokmi a pribúdajúcimiadministratívnymipovinnosťami. A kýmpediatrinaúkorsvojhozdravia a rodínzachraňujústarostlivosť o slovenskédeti, kompetentníajnekompetentnírobiazásadnérozhodnutia, ktorépodkopávajúakúkoľveknádejnazlepšenie.</w:t>
      </w:r>
    </w:p>
    <w:p w:rsidR="00526ECC" w:rsidRDefault="00526ECC" w:rsidP="00526ECC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:rsidR="00526ECC" w:rsidRDefault="00526ECC" w:rsidP="00526ECC">
      <w:pPr>
        <w:widowControl w:val="0"/>
        <w:autoSpaceDE w:val="0"/>
        <w:autoSpaceDN w:val="0"/>
        <w:adjustRightInd w:val="0"/>
        <w:ind w:left="-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Rozhodnutie o zastavenírezidentskéhoprogramunebolodiskutované s odbornouspoločnosťou – SSPPS SLS. Eštepredtýmtorozhodnutímvšakprišlo k zásadnýmzmenám v rezidentskom programenanávrh</w:t>
      </w:r>
      <w:r w:rsidRPr="006B2073">
        <w:rPr>
          <w:rFonts w:cstheme="minorHAnsi"/>
          <w:color w:val="000000" w:themeColor="text1"/>
        </w:rPr>
        <w:t>Lekárske</w:t>
      </w:r>
      <w:r>
        <w:rPr>
          <w:rFonts w:cstheme="minorHAnsi"/>
          <w:color w:val="000000" w:themeColor="text1"/>
        </w:rPr>
        <w:t>ho</w:t>
      </w:r>
      <w:r w:rsidRPr="006B2073">
        <w:rPr>
          <w:rFonts w:cstheme="minorHAnsi"/>
          <w:color w:val="000000" w:themeColor="text1"/>
        </w:rPr>
        <w:t>odborové</w:t>
      </w:r>
      <w:r>
        <w:rPr>
          <w:rFonts w:cstheme="minorHAnsi"/>
          <w:color w:val="000000" w:themeColor="text1"/>
        </w:rPr>
        <w:t>ho</w:t>
      </w:r>
      <w:r w:rsidRPr="006B2073">
        <w:rPr>
          <w:rFonts w:cstheme="minorHAnsi"/>
          <w:color w:val="000000" w:themeColor="text1"/>
        </w:rPr>
        <w:t>združeni</w:t>
      </w:r>
      <w:r>
        <w:rPr>
          <w:rFonts w:cstheme="minorHAnsi"/>
          <w:color w:val="000000" w:themeColor="text1"/>
        </w:rPr>
        <w:t>a. Išlo o významnélegislatívnezásahy, z ktorýchniektorésúprínosom, ale viacerézásadnýmspôsobomzmenilinastavenie a spochybnilifilozofiurezidentskéhoprogramu.</w:t>
      </w:r>
    </w:p>
    <w:p w:rsidR="00526ECC" w:rsidRDefault="00526ECC" w:rsidP="00526ECC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:rsidR="00526ECC" w:rsidRDefault="00526ECC" w:rsidP="00526ECC">
      <w:pPr>
        <w:widowControl w:val="0"/>
        <w:autoSpaceDE w:val="0"/>
        <w:autoSpaceDN w:val="0"/>
        <w:adjustRightInd w:val="0"/>
        <w:ind w:left="-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 ľútosťoumusímekonštatovať, že k týmtozásahom v rezidentskomprogrameprišlo</w:t>
      </w:r>
      <w:r w:rsidRPr="006B2073">
        <w:rPr>
          <w:rFonts w:cstheme="minorHAnsi"/>
          <w:color w:val="000000" w:themeColor="text1"/>
        </w:rPr>
        <w:t xml:space="preserve">nečakane, bez akejkoľvekargumentácie, bez diskusie s odbornouverejnosťou a </w:t>
      </w:r>
      <w:r>
        <w:rPr>
          <w:rFonts w:cstheme="minorHAnsi"/>
          <w:color w:val="000000" w:themeColor="text1"/>
        </w:rPr>
        <w:t>ich</w:t>
      </w:r>
      <w:r w:rsidRPr="006B2073">
        <w:rPr>
          <w:rFonts w:cstheme="minorHAnsi"/>
          <w:color w:val="000000" w:themeColor="text1"/>
        </w:rPr>
        <w:t xml:space="preserve">prijatie bolo veľkýmnegatívnymprekvapením pre dotknutésubjekty – samotnéodbornostiakoajvzdelávacieustanovizne. </w:t>
      </w:r>
      <w:r>
        <w:rPr>
          <w:rFonts w:cstheme="minorHAnsi"/>
          <w:color w:val="000000" w:themeColor="text1"/>
        </w:rPr>
        <w:t>A práve tie súplne</w:t>
      </w:r>
      <w:r w:rsidRPr="006B2073">
        <w:rPr>
          <w:rFonts w:cstheme="minorHAnsi"/>
          <w:color w:val="000000" w:themeColor="text1"/>
        </w:rPr>
        <w:t>kompetentné a spôsobilé</w:t>
      </w:r>
      <w:r>
        <w:rPr>
          <w:rFonts w:cstheme="minorHAnsi"/>
          <w:color w:val="000000" w:themeColor="text1"/>
        </w:rPr>
        <w:t>podieľaťsanadôležitých</w:t>
      </w:r>
      <w:r w:rsidRPr="006B2073">
        <w:rPr>
          <w:rFonts w:cstheme="minorHAnsi"/>
          <w:color w:val="000000" w:themeColor="text1"/>
        </w:rPr>
        <w:t>zmen</w:t>
      </w:r>
      <w:r>
        <w:rPr>
          <w:rFonts w:cstheme="minorHAnsi"/>
          <w:color w:val="000000" w:themeColor="text1"/>
        </w:rPr>
        <w:t>áchvo</w:t>
      </w:r>
      <w:r w:rsidRPr="006B2073">
        <w:rPr>
          <w:rFonts w:cstheme="minorHAnsi"/>
          <w:color w:val="000000" w:themeColor="text1"/>
        </w:rPr>
        <w:t>vzdelávan</w:t>
      </w:r>
      <w:r>
        <w:rPr>
          <w:rFonts w:cstheme="minorHAnsi"/>
          <w:color w:val="000000" w:themeColor="text1"/>
        </w:rPr>
        <w:t>í</w:t>
      </w:r>
      <w:r w:rsidRPr="006B2073">
        <w:rPr>
          <w:rFonts w:cstheme="minorHAnsi"/>
          <w:color w:val="000000" w:themeColor="text1"/>
        </w:rPr>
        <w:t>ďalšíchgeneráciílekárov</w:t>
      </w:r>
      <w:r>
        <w:rPr>
          <w:rFonts w:cstheme="minorHAnsi"/>
          <w:color w:val="000000" w:themeColor="text1"/>
        </w:rPr>
        <w:t xml:space="preserve">. </w:t>
      </w:r>
      <w:r w:rsidRPr="006B2073">
        <w:rPr>
          <w:rFonts w:cstheme="minorHAnsi"/>
          <w:color w:val="000000" w:themeColor="text1"/>
        </w:rPr>
        <w:t xml:space="preserve">SSPPS </w:t>
      </w:r>
      <w:r>
        <w:rPr>
          <w:rFonts w:cstheme="minorHAnsi"/>
          <w:color w:val="000000" w:themeColor="text1"/>
        </w:rPr>
        <w:t>SLS okamžite</w:t>
      </w:r>
      <w:r w:rsidRPr="006B2073">
        <w:rPr>
          <w:rFonts w:cstheme="minorHAnsi"/>
          <w:color w:val="000000" w:themeColor="text1"/>
        </w:rPr>
        <w:t>dôrazneupozor</w:t>
      </w:r>
      <w:r>
        <w:rPr>
          <w:rFonts w:cstheme="minorHAnsi"/>
          <w:color w:val="000000" w:themeColor="text1"/>
        </w:rPr>
        <w:t>ňovala</w:t>
      </w:r>
      <w:r w:rsidRPr="006B2073">
        <w:rPr>
          <w:rFonts w:cstheme="minorHAnsi"/>
          <w:color w:val="000000" w:themeColor="text1"/>
        </w:rPr>
        <w:t>, žetátozmenazásadnepodkop</w:t>
      </w:r>
      <w:r>
        <w:rPr>
          <w:rFonts w:cstheme="minorHAnsi"/>
          <w:color w:val="000000" w:themeColor="text1"/>
        </w:rPr>
        <w:t>áva</w:t>
      </w:r>
      <w:r w:rsidRPr="006B2073">
        <w:rPr>
          <w:rFonts w:cstheme="minorHAnsi"/>
          <w:color w:val="000000" w:themeColor="text1"/>
        </w:rPr>
        <w:t>základnéfungovanierezidentskéhoprogramu a výrazneohrozízáchranuambulantnéhosektoranaSlovensku.</w:t>
      </w:r>
      <w:r>
        <w:rPr>
          <w:rFonts w:cstheme="minorHAnsi"/>
          <w:color w:val="000000" w:themeColor="text1"/>
        </w:rPr>
        <w:t>Ďalšímdeklarovanýmdôvodomzastaveniaprogramu je nedostatokfinancií a neefektívnosťceléhoprojektu. Výborodbornejspoločnosti je presvedčený, žesprávnoucestou by bola nápravadeformáciíprogramu a jehooptimalizácia, niejehozastavenie.</w:t>
      </w:r>
    </w:p>
    <w:p w:rsidR="00526ECC" w:rsidRDefault="00526ECC" w:rsidP="00526ECC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:rsidR="00526ECC" w:rsidRDefault="00526ECC" w:rsidP="00526ECC">
      <w:pPr>
        <w:widowControl w:val="0"/>
        <w:autoSpaceDE w:val="0"/>
        <w:autoSpaceDN w:val="0"/>
        <w:adjustRightInd w:val="0"/>
        <w:ind w:left="-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VýborSlovenskejspoločnostiprimárnejpediatrickejstarostlivosti SLS zastupujevšetkýchprimárnychpediatrov a vyhlasuje, žeaknebudúpodniknutéokamžité a rázneopatrenia zo stranyvšetkýchkompetentnýchinštitúcií, starostlivosť o deti v detskýchambulanciáchsabudestávaťstálemenejdostupnou a v horizontejedného-dvochrokovbude v niektorýchčastiachSlovenskaúplnenedostatočná. Váhaním a dokoncakrokmispäť, čímzastavenierezidentskéhoprogramu v pediatriinepochybne je, saSlovenskopripravujeaj o perspektívuzáchrany v najbližšomdesaťročí. To je hazard, a naňakohlavníadvokátivšeobecnéhoprospievanianašichdetíopakovane a dôrazneupozorňujeme!</w:t>
      </w:r>
    </w:p>
    <w:p w:rsidR="00526ECC" w:rsidRDefault="00526ECC" w:rsidP="00526ECC">
      <w:pPr>
        <w:widowControl w:val="0"/>
        <w:autoSpaceDE w:val="0"/>
        <w:autoSpaceDN w:val="0"/>
        <w:adjustRightInd w:val="0"/>
        <w:ind w:left="-567"/>
        <w:jc w:val="both"/>
        <w:rPr>
          <w:rFonts w:cstheme="minorHAnsi"/>
          <w:color w:val="000000" w:themeColor="text1"/>
        </w:rPr>
      </w:pPr>
    </w:p>
    <w:p w:rsidR="00526ECC" w:rsidRDefault="00526ECC" w:rsidP="00526ECC">
      <w:pPr>
        <w:widowControl w:val="0"/>
        <w:autoSpaceDE w:val="0"/>
        <w:autoSpaceDN w:val="0"/>
        <w:adjustRightInd w:val="0"/>
        <w:ind w:left="-567"/>
        <w:jc w:val="both"/>
        <w:rPr>
          <w:rFonts w:cstheme="minorHAnsi"/>
          <w:color w:val="000000" w:themeColor="text1"/>
        </w:rPr>
      </w:pPr>
    </w:p>
    <w:p w:rsidR="00526ECC" w:rsidRDefault="00526ECC" w:rsidP="00526ECC">
      <w:pPr>
        <w:widowControl w:val="0"/>
        <w:autoSpaceDE w:val="0"/>
        <w:autoSpaceDN w:val="0"/>
        <w:adjustRightInd w:val="0"/>
        <w:ind w:left="-567"/>
        <w:jc w:val="both"/>
      </w:pPr>
      <w:r>
        <w:rPr>
          <w:rFonts w:cstheme="minorHAnsi"/>
          <w:color w:val="000000" w:themeColor="text1"/>
        </w:rPr>
        <w:t xml:space="preserve">V Bratislave, 8.2.2023                                                                          </w:t>
      </w:r>
      <w:bookmarkStart w:id="0" w:name="_GoBack"/>
      <w:bookmarkEnd w:id="0"/>
      <w:r>
        <w:rPr>
          <w:rFonts w:cstheme="minorHAnsi"/>
          <w:color w:val="000000" w:themeColor="text1"/>
        </w:rPr>
        <w:t>Výbor SSPPS SLS</w:t>
      </w:r>
    </w:p>
    <w:p w:rsidR="00F74FF1" w:rsidRPr="003F7E00" w:rsidRDefault="00F74FF1" w:rsidP="003F7E00">
      <w:pPr>
        <w:ind w:left="-1276" w:right="-1198"/>
        <w:rPr>
          <w:rFonts w:asciiTheme="majorHAnsi" w:hAnsiTheme="majorHAnsi"/>
          <w:noProof/>
          <w:sz w:val="22"/>
          <w:szCs w:val="22"/>
        </w:rPr>
      </w:pPr>
    </w:p>
    <w:sectPr w:rsidR="00F74FF1" w:rsidRPr="003F7E00" w:rsidSect="006966A1">
      <w:pgSz w:w="11900" w:h="16840"/>
      <w:pgMar w:top="568" w:right="56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hyphenationZone w:val="425"/>
  <w:characterSpacingControl w:val="doNotCompress"/>
  <w:compat>
    <w:useFELayout/>
  </w:compat>
  <w:rsids>
    <w:rsidRoot w:val="003F7E00"/>
    <w:rsid w:val="00123D12"/>
    <w:rsid w:val="003F7E00"/>
    <w:rsid w:val="00526ECC"/>
    <w:rsid w:val="00672751"/>
    <w:rsid w:val="006966A1"/>
    <w:rsid w:val="00A33C50"/>
    <w:rsid w:val="00B51012"/>
    <w:rsid w:val="00EC321F"/>
    <w:rsid w:val="00F74FF1"/>
    <w:rsid w:val="00FA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D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7E00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E00"/>
    <w:rPr>
      <w:rFonts w:ascii="Lucida Grande CE" w:hAnsi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FFFDB-2B4A-D642-AADC-146A0E78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Číčelová</dc:creator>
  <cp:lastModifiedBy>Dell</cp:lastModifiedBy>
  <cp:revision>2</cp:revision>
  <cp:lastPrinted>2017-02-10T16:35:00Z</cp:lastPrinted>
  <dcterms:created xsi:type="dcterms:W3CDTF">2023-02-09T08:39:00Z</dcterms:created>
  <dcterms:modified xsi:type="dcterms:W3CDTF">2023-02-09T08:39:00Z</dcterms:modified>
</cp:coreProperties>
</file>